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4B" w14:textId="77777777" w:rsidR="00F26B56" w:rsidRDefault="00F75638">
      <w:pPr>
        <w:spacing w:after="0"/>
        <w:ind w:left="184" w:hanging="10"/>
        <w:jc w:val="center"/>
      </w:pPr>
      <w:r>
        <w:rPr>
          <w:sz w:val="36"/>
        </w:rPr>
        <w:t xml:space="preserve">Returns Form </w:t>
      </w:r>
    </w:p>
    <w:p w14:paraId="4AF5BE26" w14:textId="77777777" w:rsidR="00F26B56" w:rsidRDefault="00F75638">
      <w:pPr>
        <w:spacing w:after="10"/>
        <w:ind w:left="237"/>
        <w:jc w:val="center"/>
      </w:pPr>
      <w:r>
        <w:rPr>
          <w:sz w:val="24"/>
        </w:rPr>
        <w:t xml:space="preserve"> </w:t>
      </w:r>
    </w:p>
    <w:p w14:paraId="508C92D8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Please complete the entire from in order to receive a refund </w:t>
      </w:r>
    </w:p>
    <w:p w14:paraId="3BEA368B" w14:textId="77777777" w:rsidR="00F26B56" w:rsidRDefault="00F75638">
      <w:pPr>
        <w:spacing w:after="10"/>
        <w:ind w:left="180"/>
      </w:pPr>
      <w:r>
        <w:rPr>
          <w:sz w:val="24"/>
        </w:rPr>
        <w:t xml:space="preserve"> </w:t>
      </w:r>
    </w:p>
    <w:p w14:paraId="233B56AD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Name:  </w:t>
      </w:r>
    </w:p>
    <w:p w14:paraId="3678FF11" w14:textId="77777777" w:rsidR="00F26B56" w:rsidRDefault="00F75638">
      <w:pPr>
        <w:spacing w:after="10"/>
        <w:ind w:left="180"/>
      </w:pPr>
      <w:r>
        <w:rPr>
          <w:sz w:val="24"/>
        </w:rPr>
        <w:t xml:space="preserve"> </w:t>
      </w:r>
    </w:p>
    <w:p w14:paraId="5ADE0F4F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Order no:  </w:t>
      </w:r>
    </w:p>
    <w:p w14:paraId="13FE2544" w14:textId="77777777" w:rsidR="00F26B56" w:rsidRDefault="00F75638">
      <w:pPr>
        <w:spacing w:after="10"/>
        <w:ind w:left="180"/>
      </w:pPr>
      <w:r>
        <w:rPr>
          <w:sz w:val="24"/>
        </w:rPr>
        <w:t xml:space="preserve"> </w:t>
      </w:r>
    </w:p>
    <w:p w14:paraId="17E853D5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Date Ordered:  </w:t>
      </w:r>
    </w:p>
    <w:p w14:paraId="46E4D9B6" w14:textId="77777777" w:rsidR="00F26B56" w:rsidRDefault="00F75638">
      <w:pPr>
        <w:spacing w:after="15"/>
        <w:ind w:left="180"/>
      </w:pPr>
      <w:r>
        <w:rPr>
          <w:sz w:val="24"/>
        </w:rPr>
        <w:t xml:space="preserve"> </w:t>
      </w:r>
    </w:p>
    <w:p w14:paraId="5480F1F5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Date Returned: </w:t>
      </w:r>
    </w:p>
    <w:p w14:paraId="71CF31D9" w14:textId="77777777" w:rsidR="00F26B56" w:rsidRDefault="00F75638">
      <w:pPr>
        <w:spacing w:after="0"/>
        <w:ind w:left="180"/>
      </w:pPr>
      <w:r>
        <w:rPr>
          <w:sz w:val="24"/>
        </w:rPr>
        <w:t xml:space="preserve"> </w:t>
      </w:r>
    </w:p>
    <w:p w14:paraId="34B8369D" w14:textId="77777777" w:rsidR="00F26B56" w:rsidRDefault="00F75638">
      <w:pPr>
        <w:spacing w:after="16"/>
        <w:ind w:left="732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1A13E45A" w14:textId="77777777" w:rsidR="00F26B56" w:rsidRDefault="00F75638">
      <w:pPr>
        <w:tabs>
          <w:tab w:val="center" w:pos="733"/>
          <w:tab w:val="center" w:pos="3164"/>
          <w:tab w:val="center" w:pos="5555"/>
          <w:tab w:val="center" w:pos="6863"/>
          <w:tab w:val="center" w:pos="9513"/>
        </w:tabs>
        <w:spacing w:after="1"/>
      </w:pPr>
      <w:r>
        <w:tab/>
      </w:r>
      <w:r>
        <w:rPr>
          <w:sz w:val="18"/>
        </w:rPr>
        <w:t xml:space="preserve">QTY </w:t>
      </w:r>
      <w:r>
        <w:rPr>
          <w:sz w:val="18"/>
        </w:rPr>
        <w:tab/>
      </w:r>
      <w:r>
        <w:rPr>
          <w:sz w:val="16"/>
        </w:rPr>
        <w:t xml:space="preserve">ITEM </w:t>
      </w:r>
      <w:r>
        <w:rPr>
          <w:sz w:val="16"/>
        </w:rPr>
        <w:tab/>
        <w:t xml:space="preserve">SIZE </w:t>
      </w:r>
      <w:r>
        <w:rPr>
          <w:sz w:val="16"/>
        </w:rPr>
        <w:tab/>
        <w:t xml:space="preserve">COLOUR </w:t>
      </w:r>
      <w:r>
        <w:rPr>
          <w:sz w:val="16"/>
        </w:rPr>
        <w:tab/>
        <w:t xml:space="preserve">REASON FOR RETURN </w:t>
      </w:r>
    </w:p>
    <w:p w14:paraId="082C16D5" w14:textId="77777777" w:rsidR="00F26B56" w:rsidRDefault="00F75638">
      <w:pPr>
        <w:spacing w:after="103"/>
        <w:ind w:left="3166"/>
      </w:pPr>
      <w:r>
        <w:rPr>
          <w:sz w:val="16"/>
        </w:rPr>
        <w:t xml:space="preserve"> </w:t>
      </w:r>
    </w:p>
    <w:p w14:paraId="1E749D75" w14:textId="77777777" w:rsidR="00F26B56" w:rsidRDefault="00F75638">
      <w:pPr>
        <w:spacing w:after="0"/>
        <w:ind w:left="286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</w:p>
    <w:p w14:paraId="7AC94E31" w14:textId="77777777" w:rsidR="00F26B56" w:rsidRDefault="00F75638">
      <w:pPr>
        <w:spacing w:after="0"/>
        <w:ind w:left="286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</w:p>
    <w:p w14:paraId="17C9B2F3" w14:textId="77777777" w:rsidR="00F26B56" w:rsidRDefault="00F75638">
      <w:pPr>
        <w:spacing w:after="0"/>
        <w:ind w:left="286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</w:p>
    <w:p w14:paraId="2FE2E593" w14:textId="77777777" w:rsidR="00F26B56" w:rsidRDefault="00F75638">
      <w:pPr>
        <w:spacing w:after="0"/>
        <w:ind w:left="286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</w:p>
    <w:p w14:paraId="2E8E1551" w14:textId="77777777" w:rsidR="00F26B56" w:rsidRDefault="00F75638">
      <w:pPr>
        <w:spacing w:after="10"/>
        <w:ind w:left="180"/>
      </w:pPr>
      <w:r>
        <w:rPr>
          <w:sz w:val="24"/>
        </w:rPr>
        <w:t xml:space="preserve"> </w:t>
      </w:r>
    </w:p>
    <w:p w14:paraId="1BD480E5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HOW TO RETURN YOUR ITEM: </w:t>
      </w:r>
    </w:p>
    <w:p w14:paraId="42619B12" w14:textId="41F54973" w:rsidR="00F26B56" w:rsidRDefault="00F75638">
      <w:pPr>
        <w:spacing w:after="7" w:line="267" w:lineRule="auto"/>
        <w:ind w:left="17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680BB8" wp14:editId="2A96816A">
                <wp:simplePos x="0" y="0"/>
                <wp:positionH relativeFrom="column">
                  <wp:posOffset>22860</wp:posOffset>
                </wp:positionH>
                <wp:positionV relativeFrom="paragraph">
                  <wp:posOffset>-4140707</wp:posOffset>
                </wp:positionV>
                <wp:extent cx="7099300" cy="9944100"/>
                <wp:effectExtent l="0" t="0" r="0" b="0"/>
                <wp:wrapNone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0" cy="9944100"/>
                          <a:chOff x="0" y="0"/>
                          <a:chExt cx="7099300" cy="9944100"/>
                        </a:xfrm>
                      </wpg:grpSpPr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328" y="2529840"/>
                            <a:ext cx="7013448" cy="1197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228600"/>
                            <a:ext cx="199517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Shape 140"/>
                        <wps:cNvSpPr/>
                        <wps:spPr>
                          <a:xfrm>
                            <a:off x="4800600" y="7658100"/>
                            <a:ext cx="22860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8288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828800"/>
                                </a:lnTo>
                                <a:lnTo>
                                  <a:pt x="0" y="18288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75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7703820"/>
                            <a:ext cx="2286000" cy="173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5" style="width:559pt;height:783pt;position:absolute;z-index:-2147483524;mso-position-horizontal-relative:text;mso-position-horizontal:absolute;margin-left:1.8pt;mso-position-vertical-relative:text;margin-top:-326.04pt;" coordsize="70993,99441">
                <v:shape id="Picture 1834" style="position:absolute;width:70134;height:11978;left:843;top:25298;" filled="f">
                  <v:imagedata r:id="rId8"/>
                </v:shape>
                <v:shape id="Picture 139" style="position:absolute;width:19951;height:10287;left:50292;top:2286;" filled="f">
                  <v:imagedata r:id="rId9"/>
                </v:shape>
                <v:shape id="Shape 140" style="position:absolute;width:22860;height:18288;left:48006;top:76581;" coordsize="2286000,1828800" path="m0,0l2286000,0l2286000,1828800l0,1828800x">
                  <v:stroke weight="0.75pt" endcap="flat" dashstyle="1 3" joinstyle="round" on="true" color="#000000"/>
                  <v:fill on="false" color="#000000" opacity="0"/>
                </v:shape>
                <v:shape id="Picture 142" style="position:absolute;width:22860;height:17373;left:48006;top:77038;" filled="f">
                  <v:imagedata r:id="rId10"/>
                </v:shape>
              </v:group>
            </w:pict>
          </mc:Fallback>
        </mc:AlternateContent>
      </w:r>
      <w:r>
        <w:t>Returns must be received by our returns department within 14</w:t>
      </w:r>
      <w:r>
        <w:t xml:space="preserve"> days of delivery. Items returned outside this period will </w:t>
      </w:r>
      <w:r>
        <w:rPr>
          <w:u w:val="single" w:color="000000"/>
        </w:rPr>
        <w:t>NOT</w:t>
      </w:r>
      <w:r>
        <w:t xml:space="preserve"> be accepted so please allow enough time for your return to reach us within the 14</w:t>
      </w:r>
      <w:r>
        <w:t xml:space="preserve"> day returns period. </w:t>
      </w:r>
    </w:p>
    <w:p w14:paraId="3586DF20" w14:textId="77777777" w:rsidR="00F26B56" w:rsidRDefault="00F75638">
      <w:pPr>
        <w:spacing w:after="18"/>
        <w:ind w:left="180"/>
      </w:pPr>
      <w:r>
        <w:t xml:space="preserve"> </w:t>
      </w:r>
    </w:p>
    <w:p w14:paraId="122AA372" w14:textId="77777777" w:rsidR="00F26B56" w:rsidRDefault="00F75638">
      <w:pPr>
        <w:numPr>
          <w:ilvl w:val="0"/>
          <w:numId w:val="1"/>
        </w:numPr>
        <w:spacing w:after="126" w:line="267" w:lineRule="auto"/>
        <w:ind w:hanging="245"/>
        <w:jc w:val="both"/>
      </w:pPr>
      <w:r>
        <w:t>C</w:t>
      </w:r>
      <w:r>
        <w:t xml:space="preserve">omplete this returns form and include this with your return. Note: if this form is not completed with your name and order number we will not process your return. </w:t>
      </w:r>
    </w:p>
    <w:p w14:paraId="08CD1792" w14:textId="7A0FA4CE" w:rsidR="00F26B56" w:rsidRDefault="00F75638">
      <w:pPr>
        <w:numPr>
          <w:ilvl w:val="0"/>
          <w:numId w:val="1"/>
        </w:numPr>
        <w:spacing w:after="126" w:line="267" w:lineRule="auto"/>
        <w:ind w:hanging="245"/>
        <w:jc w:val="both"/>
      </w:pPr>
      <w:r>
        <w:t>Attach the returns address label at the bottom of this form to the outside of your package an</w:t>
      </w:r>
      <w:r>
        <w:t xml:space="preserve">d ensure you </w:t>
      </w:r>
      <w:r>
        <w:t xml:space="preserve">have paid for the appropriate method of post to return your item to us.  </w:t>
      </w:r>
    </w:p>
    <w:p w14:paraId="3F0DF6A2" w14:textId="77777777" w:rsidR="00F26B56" w:rsidRDefault="00F75638">
      <w:pPr>
        <w:numPr>
          <w:ilvl w:val="0"/>
          <w:numId w:val="1"/>
        </w:numPr>
        <w:spacing w:after="126" w:line="267" w:lineRule="auto"/>
        <w:ind w:hanging="245"/>
        <w:jc w:val="both"/>
      </w:pPr>
      <w:r>
        <w:t xml:space="preserve">We strongly recommend you obtain </w:t>
      </w:r>
      <w:r>
        <w:rPr>
          <w:u w:val="single" w:color="000000"/>
        </w:rPr>
        <w:t>proof of postage</w:t>
      </w:r>
      <w:r>
        <w:t xml:space="preserve"> (a postage receipt) from the post office (this is free), or that you return your parcel using a signed for or special de</w:t>
      </w:r>
      <w:r>
        <w:t xml:space="preserve">livery service. We cannot be held responsible, and will not issue refunds, for returned items that do not reach us. </w:t>
      </w:r>
    </w:p>
    <w:p w14:paraId="15BB8058" w14:textId="77777777" w:rsidR="00F26B56" w:rsidRDefault="00F75638">
      <w:pPr>
        <w:numPr>
          <w:ilvl w:val="0"/>
          <w:numId w:val="1"/>
        </w:numPr>
        <w:spacing w:after="126" w:line="267" w:lineRule="auto"/>
        <w:ind w:hanging="245"/>
        <w:jc w:val="both"/>
      </w:pPr>
      <w:r>
        <w:t xml:space="preserve">Send the unworn item(s) back to us, in the original packaging with all tags intact.  </w:t>
      </w:r>
    </w:p>
    <w:p w14:paraId="55375B20" w14:textId="77777777" w:rsidR="00F26B56" w:rsidRDefault="00F75638">
      <w:pPr>
        <w:numPr>
          <w:ilvl w:val="0"/>
          <w:numId w:val="1"/>
        </w:numPr>
        <w:spacing w:after="126" w:line="267" w:lineRule="auto"/>
        <w:ind w:hanging="245"/>
        <w:jc w:val="both"/>
      </w:pPr>
      <w:r>
        <w:t>Once we have received and verified your returned item</w:t>
      </w:r>
      <w:r>
        <w:t xml:space="preserve">(s), we will process the refund. You will be notified by email that your item(s) have been received safely and that a refund will be processed.  </w:t>
      </w:r>
    </w:p>
    <w:p w14:paraId="47AFCC71" w14:textId="77777777" w:rsidR="00F26B56" w:rsidRDefault="00F75638">
      <w:pPr>
        <w:numPr>
          <w:ilvl w:val="0"/>
          <w:numId w:val="1"/>
        </w:numPr>
        <w:spacing w:after="30" w:line="267" w:lineRule="auto"/>
        <w:ind w:hanging="245"/>
        <w:jc w:val="both"/>
      </w:pPr>
      <w:r>
        <w:t xml:space="preserve">Please allow up to 10 working days for monies being refunded to show on your credit card statement. </w:t>
      </w:r>
    </w:p>
    <w:p w14:paraId="3E42E185" w14:textId="77777777" w:rsidR="00F26B56" w:rsidRDefault="00F75638">
      <w:pPr>
        <w:spacing w:after="178" w:line="265" w:lineRule="auto"/>
        <w:ind w:left="175" w:hanging="10"/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26D27652" w14:textId="77777777" w:rsidR="00F26B56" w:rsidRDefault="00F75638">
      <w:pPr>
        <w:tabs>
          <w:tab w:val="center" w:pos="9394"/>
        </w:tabs>
        <w:spacing w:after="0" w:line="267" w:lineRule="auto"/>
      </w:pPr>
      <w:r>
        <w:rPr>
          <w:sz w:val="37"/>
          <w:vertAlign w:val="superscript"/>
        </w:rPr>
        <w:t xml:space="preserve">KAPADA Vintage </w:t>
      </w:r>
      <w:r>
        <w:rPr>
          <w:sz w:val="37"/>
          <w:vertAlign w:val="superscript"/>
        </w:rPr>
        <w:tab/>
      </w:r>
      <w:r>
        <w:t xml:space="preserve">Please affix sufficient postage </w:t>
      </w:r>
    </w:p>
    <w:p w14:paraId="7311FACF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Returns </w:t>
      </w:r>
    </w:p>
    <w:p w14:paraId="13CFBAEF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15 </w:t>
      </w:r>
    </w:p>
    <w:p w14:paraId="23430D50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Ashford Road </w:t>
      </w:r>
    </w:p>
    <w:p w14:paraId="5E626929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Old Town </w:t>
      </w:r>
    </w:p>
    <w:p w14:paraId="00694575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Swindon </w:t>
      </w:r>
    </w:p>
    <w:p w14:paraId="619A3AC5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Wiltshire </w:t>
      </w:r>
    </w:p>
    <w:p w14:paraId="74CD8A48" w14:textId="77777777" w:rsidR="00F26B56" w:rsidRDefault="00F75638">
      <w:pPr>
        <w:spacing w:after="4" w:line="265" w:lineRule="auto"/>
        <w:ind w:left="175" w:hanging="10"/>
      </w:pPr>
      <w:r>
        <w:rPr>
          <w:sz w:val="24"/>
        </w:rPr>
        <w:t xml:space="preserve">SN13NT </w:t>
      </w:r>
    </w:p>
    <w:p w14:paraId="0C3ED7E8" w14:textId="77777777" w:rsidR="00F26B56" w:rsidRDefault="00F75638">
      <w:pPr>
        <w:spacing w:after="44" w:line="265" w:lineRule="auto"/>
        <w:ind w:left="175" w:hanging="10"/>
      </w:pPr>
      <w:r>
        <w:rPr>
          <w:sz w:val="24"/>
        </w:rPr>
        <w:t xml:space="preserve">UNITED KINGDOM </w:t>
      </w:r>
    </w:p>
    <w:p w14:paraId="61ED9A8C" w14:textId="77777777" w:rsidR="00F26B56" w:rsidRDefault="00F75638">
      <w:pPr>
        <w:tabs>
          <w:tab w:val="right" w:pos="11240"/>
        </w:tabs>
        <w:spacing w:after="4" w:line="265" w:lineRule="auto"/>
      </w:pPr>
      <w:r>
        <w:rPr>
          <w:sz w:val="24"/>
        </w:rPr>
        <w:t>……………………………………………………………………………………</w:t>
      </w:r>
      <w:r>
        <w:rPr>
          <w:rFonts w:ascii="Cambria" w:eastAsia="Cambria" w:hAnsi="Cambria" w:cs="Cambria"/>
          <w:sz w:val="37"/>
          <w:vertAlign w:val="subscript"/>
        </w:rPr>
        <w:tab/>
      </w:r>
      <w:r>
        <w:rPr>
          <w:sz w:val="24"/>
        </w:rPr>
        <w:t>……………………………………</w:t>
      </w:r>
    </w:p>
    <w:p w14:paraId="734EE0B2" w14:textId="77777777" w:rsidR="00F26B56" w:rsidRDefault="00F75638">
      <w:pPr>
        <w:spacing w:after="0"/>
        <w:ind w:left="180"/>
      </w:pPr>
      <w:r>
        <w:rPr>
          <w:sz w:val="24"/>
        </w:rPr>
        <w:t xml:space="preserve"> </w:t>
      </w:r>
    </w:p>
    <w:p w14:paraId="340F05D3" w14:textId="77777777" w:rsidR="00F26B56" w:rsidRDefault="00F75638">
      <w:pPr>
        <w:tabs>
          <w:tab w:val="center" w:pos="5626"/>
        </w:tabs>
        <w:spacing w:after="4" w:line="265" w:lineRule="auto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Page 1 of 2 </w:t>
      </w:r>
    </w:p>
    <w:p w14:paraId="3F5F3E8D" w14:textId="77777777" w:rsidR="00F26B56" w:rsidRDefault="00F75638">
      <w:pPr>
        <w:spacing w:after="0"/>
        <w:ind w:left="184" w:right="187" w:hanging="10"/>
        <w:jc w:val="center"/>
      </w:pPr>
      <w:proofErr w:type="spellStart"/>
      <w:r>
        <w:rPr>
          <w:sz w:val="36"/>
        </w:rPr>
        <w:t>Kapada</w:t>
      </w:r>
      <w:proofErr w:type="spellEnd"/>
      <w:r>
        <w:rPr>
          <w:sz w:val="36"/>
        </w:rPr>
        <w:t xml:space="preserve"> Vintage Returns Form </w:t>
      </w:r>
    </w:p>
    <w:p w14:paraId="43EF8B54" w14:textId="77777777" w:rsidR="00F26B56" w:rsidRDefault="00F75638">
      <w:pPr>
        <w:spacing w:after="10"/>
      </w:pPr>
      <w:r>
        <w:rPr>
          <w:sz w:val="24"/>
        </w:rPr>
        <w:t xml:space="preserve"> </w:t>
      </w:r>
    </w:p>
    <w:p w14:paraId="57C0E2C4" w14:textId="77777777" w:rsidR="00F26B56" w:rsidRDefault="00F75638">
      <w:pPr>
        <w:spacing w:after="4" w:line="265" w:lineRule="auto"/>
        <w:ind w:left="10" w:hanging="10"/>
      </w:pPr>
      <w:r>
        <w:rPr>
          <w:sz w:val="24"/>
        </w:rPr>
        <w:t xml:space="preserve">Any other comments: </w:t>
      </w:r>
    </w:p>
    <w:p w14:paraId="1DC85D76" w14:textId="77777777" w:rsidR="00F26B56" w:rsidRDefault="00F75638">
      <w:pPr>
        <w:spacing w:after="4" w:line="265" w:lineRule="auto"/>
        <w:ind w:left="10" w:hanging="10"/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2AB62CB1" w14:textId="77777777" w:rsidR="00F26B56" w:rsidRDefault="00F75638">
      <w:pPr>
        <w:spacing w:after="4" w:line="265" w:lineRule="auto"/>
        <w:ind w:left="10" w:hanging="10"/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29DD5E50" w14:textId="77777777" w:rsidR="00F26B56" w:rsidRDefault="00F75638">
      <w:pPr>
        <w:spacing w:after="4" w:line="265" w:lineRule="auto"/>
        <w:ind w:left="10" w:hanging="10"/>
      </w:pPr>
      <w:r>
        <w:rPr>
          <w:sz w:val="24"/>
        </w:rPr>
        <w:t xml:space="preserve">………… </w:t>
      </w:r>
    </w:p>
    <w:p w14:paraId="2C77FF00" w14:textId="77777777" w:rsidR="00F26B56" w:rsidRDefault="00F75638">
      <w:pPr>
        <w:spacing w:after="15"/>
      </w:pPr>
      <w:r>
        <w:rPr>
          <w:sz w:val="24"/>
        </w:rPr>
        <w:t xml:space="preserve"> </w:t>
      </w:r>
    </w:p>
    <w:p w14:paraId="127E77F9" w14:textId="77777777" w:rsidR="00F26B56" w:rsidRDefault="00F75638">
      <w:pPr>
        <w:spacing w:after="124" w:line="265" w:lineRule="auto"/>
        <w:ind w:left="10" w:hanging="10"/>
      </w:pPr>
      <w:r>
        <w:rPr>
          <w:sz w:val="24"/>
        </w:rPr>
        <w:t xml:space="preserve">IMPORTANT RETURNS INFORMATION: </w:t>
      </w:r>
    </w:p>
    <w:p w14:paraId="18CD3E30" w14:textId="77777777" w:rsidR="00F26B56" w:rsidRDefault="00F75638">
      <w:pPr>
        <w:spacing w:after="124" w:line="265" w:lineRule="auto"/>
        <w:ind w:left="10" w:hanging="10"/>
      </w:pPr>
      <w:r>
        <w:rPr>
          <w:rFonts w:ascii="Wingdings" w:eastAsia="Wingdings" w:hAnsi="Wingdings" w:cs="Wingdings"/>
          <w:sz w:val="24"/>
        </w:rPr>
        <w:t>§</w:t>
      </w:r>
      <w:r>
        <w:rPr>
          <w:sz w:val="24"/>
        </w:rPr>
        <w:t xml:space="preserve">Items must be returned with the KAPADA Vintage tag attached and in their original packaging. </w:t>
      </w:r>
    </w:p>
    <w:p w14:paraId="14D769CB" w14:textId="77777777" w:rsidR="00F26B56" w:rsidRDefault="00F75638">
      <w:pPr>
        <w:spacing w:after="121" w:line="265" w:lineRule="auto"/>
        <w:ind w:left="144" w:hanging="144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AEF84BD" wp14:editId="01C44093">
            <wp:simplePos x="0" y="0"/>
            <wp:positionH relativeFrom="column">
              <wp:posOffset>22860</wp:posOffset>
            </wp:positionH>
            <wp:positionV relativeFrom="paragraph">
              <wp:posOffset>-2062122</wp:posOffset>
            </wp:positionV>
            <wp:extent cx="7099299" cy="4070604"/>
            <wp:effectExtent l="0" t="0" r="0" b="0"/>
            <wp:wrapNone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9299" cy="407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sz w:val="24"/>
        </w:rPr>
        <w:t>§</w:t>
      </w:r>
      <w:r>
        <w:rPr>
          <w:sz w:val="24"/>
        </w:rPr>
        <w:t>Any items returned worn, with marks or stains and/or odour (e.g. perfume or deodorant), washed, or handled inappropriately will be returned to the customer at t</w:t>
      </w:r>
      <w:r>
        <w:rPr>
          <w:sz w:val="24"/>
        </w:rPr>
        <w:t xml:space="preserve">heir expense. </w:t>
      </w:r>
    </w:p>
    <w:p w14:paraId="2702469F" w14:textId="77777777" w:rsidR="00F26B56" w:rsidRDefault="00F75638">
      <w:pPr>
        <w:spacing w:after="127" w:line="265" w:lineRule="auto"/>
        <w:ind w:left="144" w:hanging="144"/>
      </w:pPr>
      <w:r>
        <w:rPr>
          <w:rFonts w:ascii="Wingdings" w:eastAsia="Wingdings" w:hAnsi="Wingdings" w:cs="Wingdings"/>
          <w:sz w:val="24"/>
        </w:rPr>
        <w:t>§</w:t>
      </w:r>
      <w:r>
        <w:rPr>
          <w:sz w:val="24"/>
        </w:rPr>
        <w:t xml:space="preserve">The customer is responsible for ensuring that returned items are suitably packaged to protect them in transit.  </w:t>
      </w:r>
    </w:p>
    <w:p w14:paraId="1D5C0C3E" w14:textId="77777777" w:rsidR="00F26B56" w:rsidRDefault="00F75638">
      <w:pPr>
        <w:spacing w:after="125" w:line="265" w:lineRule="auto"/>
        <w:ind w:left="10" w:hanging="10"/>
      </w:pPr>
      <w:r>
        <w:rPr>
          <w:rFonts w:ascii="Wingdings" w:eastAsia="Wingdings" w:hAnsi="Wingdings" w:cs="Wingdings"/>
          <w:sz w:val="24"/>
        </w:rPr>
        <w:t>§</w:t>
      </w:r>
      <w:r>
        <w:rPr>
          <w:sz w:val="24"/>
        </w:rPr>
        <w:t xml:space="preserve">Please email returns@kapadavintage.co.uk for any returns enquiries. </w:t>
      </w:r>
    </w:p>
    <w:p w14:paraId="6F4E6F20" w14:textId="77777777" w:rsidR="00F26B56" w:rsidRDefault="00F75638">
      <w:pPr>
        <w:spacing w:after="124" w:line="265" w:lineRule="auto"/>
        <w:ind w:left="10" w:hanging="10"/>
      </w:pPr>
      <w:r>
        <w:rPr>
          <w:rFonts w:ascii="Wingdings" w:eastAsia="Wingdings" w:hAnsi="Wingdings" w:cs="Wingdings"/>
          <w:sz w:val="24"/>
        </w:rPr>
        <w:t>§</w:t>
      </w:r>
      <w:r>
        <w:rPr>
          <w:sz w:val="24"/>
        </w:rPr>
        <w:t>For more information, please see our delivery and return</w:t>
      </w:r>
      <w:r>
        <w:rPr>
          <w:sz w:val="24"/>
        </w:rPr>
        <w:t xml:space="preserve">s policy at www.kapadavintage.co.uk </w:t>
      </w:r>
    </w:p>
    <w:p w14:paraId="2F0A1F34" w14:textId="77777777" w:rsidR="00F26B56" w:rsidRDefault="00F75638">
      <w:pPr>
        <w:spacing w:after="0"/>
      </w:pPr>
      <w:r>
        <w:rPr>
          <w:sz w:val="24"/>
        </w:rPr>
        <w:t xml:space="preserve"> </w:t>
      </w:r>
    </w:p>
    <w:p w14:paraId="325BDC0B" w14:textId="77777777" w:rsidR="00F26B56" w:rsidRDefault="00F75638">
      <w:pPr>
        <w:spacing w:after="14"/>
      </w:pPr>
      <w:r>
        <w:rPr>
          <w:sz w:val="20"/>
        </w:rPr>
        <w:t xml:space="preserve"> </w:t>
      </w:r>
    </w:p>
    <w:p w14:paraId="091556C9" w14:textId="77777777" w:rsidR="00F26B56" w:rsidRDefault="00F75638">
      <w:pPr>
        <w:spacing w:after="0"/>
        <w:ind w:left="47"/>
        <w:jc w:val="center"/>
      </w:pPr>
      <w:r>
        <w:rPr>
          <w:sz w:val="20"/>
        </w:rPr>
        <w:t xml:space="preserve"> </w:t>
      </w:r>
    </w:p>
    <w:p w14:paraId="12AF06C2" w14:textId="77777777" w:rsidR="00F26B56" w:rsidRDefault="00F75638">
      <w:pPr>
        <w:spacing w:after="0"/>
        <w:ind w:left="756"/>
      </w:pPr>
      <w:r>
        <w:rPr>
          <w:rFonts w:ascii="Cambria" w:eastAsia="Cambria" w:hAnsi="Cambria" w:cs="Cambria"/>
          <w:sz w:val="24"/>
        </w:rPr>
        <w:tab/>
      </w:r>
    </w:p>
    <w:p w14:paraId="5FA2FA9F" w14:textId="77777777" w:rsidR="00F26B56" w:rsidRDefault="00F75638">
      <w:pPr>
        <w:spacing w:after="8368"/>
        <w:ind w:left="756"/>
      </w:pPr>
      <w:r>
        <w:rPr>
          <w:rFonts w:ascii="Cambria" w:eastAsia="Cambria" w:hAnsi="Cambria" w:cs="Cambria"/>
          <w:sz w:val="24"/>
        </w:rPr>
        <w:tab/>
      </w:r>
    </w:p>
    <w:p w14:paraId="0A757DCE" w14:textId="77777777" w:rsidR="00F26B56" w:rsidRDefault="00F75638">
      <w:pPr>
        <w:spacing w:after="0"/>
        <w:ind w:left="12"/>
        <w:jc w:val="center"/>
      </w:pPr>
      <w:r>
        <w:rPr>
          <w:sz w:val="24"/>
        </w:rPr>
        <w:t xml:space="preserve">Page 2 of 2 </w:t>
      </w:r>
    </w:p>
    <w:sectPr w:rsidR="00F26B56">
      <w:pgSz w:w="11900" w:h="16840"/>
      <w:pgMar w:top="257" w:right="336" w:bottom="705" w:left="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708B"/>
    <w:multiLevelType w:val="hybridMultilevel"/>
    <w:tmpl w:val="BE7876C8"/>
    <w:lvl w:ilvl="0" w:tplc="682CC78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1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CF7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1CD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83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ED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01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63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E60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56"/>
    <w:rsid w:val="00F26B56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7A74"/>
  <w15:docId w15:val="{2722612C-D6FA-4804-9A82-3CB29BD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Returns Form Web.docx</dc:title>
  <dc:subject/>
  <dc:creator>Ellen Wray</dc:creator>
  <cp:keywords/>
  <cp:lastModifiedBy>Ellen Wray</cp:lastModifiedBy>
  <cp:revision>2</cp:revision>
  <dcterms:created xsi:type="dcterms:W3CDTF">2021-06-19T12:16:00Z</dcterms:created>
  <dcterms:modified xsi:type="dcterms:W3CDTF">2021-06-19T12:16:00Z</dcterms:modified>
</cp:coreProperties>
</file>